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1324"/>
        <w:tblW w:w="953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735"/>
        <w:gridCol w:w="813"/>
        <w:gridCol w:w="3492"/>
        <w:gridCol w:w="1215"/>
        <w:gridCol w:w="20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3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记分标准</w:t>
            </w:r>
          </w:p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Calibr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参考）</w:t>
            </w:r>
          </w:p>
        </w:tc>
        <w:tc>
          <w:tcPr>
            <w:tcW w:w="20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3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思想品行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全国优秀学生、全国优秀学生干部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同一批获奖者以最高奖项计算一次,不重复计算。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市优秀三好学生、优秀学生干部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20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市优秀团员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20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校三好学生、优秀学生干部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0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校优秀学生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0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3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奖学金</w:t>
            </w:r>
          </w:p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获得情况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获得国家奖学金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获得特等奖学金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20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获得一等奖学金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20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获得二等奖学金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0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获得三等奖学金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04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3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学术创造（</w:t>
            </w: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  <w:lang w:val="en-US" w:eastAsia="zh-CN"/>
              </w:rPr>
              <w:t>仅限毕业学年当年未参评奖学金）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  <w:highlight w:val="none"/>
              </w:rPr>
              <w:t>MFA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艺术创作国家级一/二/三等奖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20/18/15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30" w:lineRule="atLeast"/>
              <w:jc w:val="both"/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申报最有代表性的奖项，地市级或校级奖项数量不得超过三项</w:t>
            </w:r>
          </w:p>
          <w:p>
            <w:pPr>
              <w:widowControl/>
              <w:numPr>
                <w:ilvl w:val="0"/>
                <w:numId w:val="1"/>
              </w:numPr>
              <w:spacing w:line="330" w:lineRule="atLeast"/>
              <w:jc w:val="both"/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限主创人员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艺术创作省部级一/二/三等奖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14/12/10</w:t>
            </w:r>
          </w:p>
        </w:tc>
        <w:tc>
          <w:tcPr>
            <w:tcW w:w="2047" w:type="dxa"/>
            <w:vMerge w:val="continue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艺术创作地市级一/二/三等奖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5/4/3</w:t>
            </w:r>
          </w:p>
        </w:tc>
        <w:tc>
          <w:tcPr>
            <w:tcW w:w="2047" w:type="dxa"/>
            <w:vMerge w:val="continue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艺术创作校级一/二/三等奖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3/2/1</w:t>
            </w:r>
          </w:p>
        </w:tc>
        <w:tc>
          <w:tcPr>
            <w:tcW w:w="2047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  <w:highlight w:val="none"/>
              </w:rPr>
              <w:t>博士</w:t>
            </w:r>
          </w:p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  <w:highlight w:val="none"/>
              </w:rPr>
              <w:t>和MA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Calibri" w:hAnsi="Calibri" w:eastAsia="宋体" w:cs="Calibri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发表C刊收录论文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30" w:lineRule="atLeast"/>
              <w:jc w:val="both"/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申报最有代表性的论文，一般期刊数量不得超过三项</w:t>
            </w:r>
          </w:p>
          <w:p>
            <w:pPr>
              <w:widowControl/>
              <w:numPr>
                <w:ilvl w:val="0"/>
                <w:numId w:val="2"/>
              </w:numPr>
              <w:spacing w:line="330" w:lineRule="atLeast"/>
              <w:jc w:val="both"/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未尽事宜参考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奖学金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评定条例》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813" w:type="dxa"/>
            <w:vMerge w:val="continue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发表C刊扩展收录论文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47" w:type="dxa"/>
            <w:vMerge w:val="continue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北大核心期刊发表论文（不包含评论）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47" w:type="dxa"/>
            <w:vMerge w:val="continue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一般核心期刊发表论文（不包含评论）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3-4</w:t>
            </w:r>
          </w:p>
        </w:tc>
        <w:tc>
          <w:tcPr>
            <w:tcW w:w="2047" w:type="dxa"/>
            <w:vMerge w:val="continue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3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一般学术期刊发表论文（不包含评论）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2047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实践学分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单项奖一/二/三等奖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5/3/1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4"/>
                <w:szCs w:val="24"/>
              </w:rPr>
              <w:t>学生评审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  <w:t>上海戏剧学院研究生优秀毕业生评分标准</w:t>
      </w:r>
    </w:p>
    <w:p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  <w:t>（暂行）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color w:val="3F3F3F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color w:val="3F3F3F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F3F3F"/>
          <w:kern w:val="0"/>
          <w:sz w:val="28"/>
          <w:szCs w:val="28"/>
          <w:highlight w:val="none"/>
          <w:lang w:val="en-US" w:eastAsia="zh-CN"/>
        </w:rPr>
        <w:t>注：</w:t>
      </w:r>
    </w:p>
    <w:p>
      <w:pPr>
        <w:spacing w:line="360" w:lineRule="auto"/>
        <w:ind w:left="0" w:leftChars="0" w:firstLine="490" w:firstLineChars="175"/>
        <w:jc w:val="left"/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、所有获奖情况和科研情况均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为最高学历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在读期间获得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eastAsia="zh-CN"/>
        </w:rPr>
        <w:t>（不含新生奖学金）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。</w:t>
      </w:r>
    </w:p>
    <w:p>
      <w:pPr>
        <w:spacing w:line="360" w:lineRule="auto"/>
        <w:ind w:left="0" w:leftChars="0" w:firstLine="490" w:firstLineChars="175"/>
        <w:jc w:val="left"/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、评分标准中“思想品行”、“奖学金获得情况”、“学术创造”、“实践学分”总分占比为70%、学生评审占比5%，老师评审占比25%。思想品行存在严重问题者进行一票否决。</w:t>
      </w:r>
    </w:p>
    <w:p>
      <w:pPr>
        <w:spacing w:line="360" w:lineRule="auto"/>
        <w:ind w:left="0" w:leftChars="0" w:firstLine="490" w:firstLineChars="175"/>
        <w:jc w:val="left"/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、根据不同方向研究生培养目标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的要求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，对MA/博士学生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仅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认定一项艺术创作奖项,对MFA学生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仅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认定一项论文成果。</w:t>
      </w:r>
    </w:p>
    <w:p>
      <w:pPr>
        <w:spacing w:line="360" w:lineRule="auto"/>
        <w:ind w:left="0" w:leftChars="0" w:firstLine="490" w:firstLineChars="175"/>
        <w:jc w:val="left"/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、其他未尽论文、奖项、课题、基金项目评分标准参考《上海戏剧学院研究生奖学金评定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条例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》并提请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院系优秀毕业生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评审委员会审核。</w:t>
      </w:r>
    </w:p>
    <w:p>
      <w:pPr>
        <w:spacing w:line="360" w:lineRule="auto"/>
        <w:ind w:left="0" w:leftChars="0" w:firstLine="490" w:firstLineChars="175"/>
        <w:jc w:val="left"/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、非全日制研究生、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定向博士、提前毕业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缩短学习年制）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学生评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选条件参考本办法，对奖学金不作硬性要求。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上海市优秀毕业生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原则上应获得过校级以上荣誉，或在某一方面表现突出，成绩显著或作出突出贡献。</w:t>
      </w:r>
      <w:bookmarkStart w:id="0" w:name="_GoBack"/>
      <w:bookmarkEnd w:id="0"/>
    </w:p>
    <w:p>
      <w:pPr>
        <w:spacing w:line="360" w:lineRule="auto"/>
        <w:ind w:left="0" w:leftChars="0" w:firstLine="490" w:firstLineChars="175"/>
        <w:jc w:val="left"/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6、以下学生不具备优秀毕业生参评资格：</w:t>
      </w:r>
    </w:p>
    <w:p>
      <w:pPr>
        <w:spacing w:line="360" w:lineRule="auto"/>
        <w:ind w:left="0" w:leftChars="0" w:firstLine="490" w:firstLineChars="175"/>
        <w:jc w:val="left"/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1）全日制硕士生实践学分不满2分；</w:t>
      </w:r>
    </w:p>
    <w:p>
      <w:pPr>
        <w:spacing w:line="360" w:lineRule="auto"/>
        <w:ind w:left="0" w:leftChars="0" w:firstLine="490" w:firstLineChars="175"/>
        <w:jc w:val="left"/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2）延期毕业学生（含超过学制年限、毕业当年度无法取得学位、学历证书的学生）；</w:t>
      </w:r>
    </w:p>
    <w:p>
      <w:pPr>
        <w:spacing w:line="360" w:lineRule="auto"/>
        <w:ind w:left="0" w:leftChars="0" w:firstLine="490" w:firstLineChars="175"/>
        <w:jc w:val="left"/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3）全日制研究生最高学历期间未获得过两次奖学金者。</w:t>
      </w:r>
    </w:p>
    <w:p>
      <w:pPr>
        <w:spacing w:line="360" w:lineRule="auto"/>
        <w:ind w:left="0" w:leftChars="0" w:firstLine="490" w:firstLineChars="175"/>
        <w:jc w:val="left"/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本评分标准由研究生部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学工部共同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</w:rPr>
        <w:t>负责解</w:t>
      </w:r>
      <w:r>
        <w:rPr>
          <w:rFonts w:hint="eastAsia" w:ascii="仿宋" w:hAnsi="仿宋" w:eastAsia="仿宋" w:cs="仿宋"/>
          <w:color w:val="3F3F3F"/>
          <w:kern w:val="0"/>
          <w:sz w:val="28"/>
          <w:szCs w:val="28"/>
          <w:highlight w:val="none"/>
          <w:lang w:val="en-US" w:eastAsia="zh-CN"/>
        </w:rPr>
        <w:t>释，如有未尽事宜，参照上级文件及学校有关文件执行。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AFC52"/>
    <w:multiLevelType w:val="singleLevel"/>
    <w:tmpl w:val="818AFC5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82F5BD"/>
    <w:multiLevelType w:val="singleLevel"/>
    <w:tmpl w:val="9A82F5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NGM2NGI3YTVjZjdhNjNlYjI3YTM1NzQ1ZGNhZDEifQ=="/>
  </w:docVars>
  <w:rsids>
    <w:rsidRoot w:val="1C1B6FAD"/>
    <w:rsid w:val="01CD1DF7"/>
    <w:rsid w:val="0C192C80"/>
    <w:rsid w:val="0CD27E9E"/>
    <w:rsid w:val="0E3B1A16"/>
    <w:rsid w:val="10D91D37"/>
    <w:rsid w:val="18470174"/>
    <w:rsid w:val="1C1B6FAD"/>
    <w:rsid w:val="20333876"/>
    <w:rsid w:val="23F62D92"/>
    <w:rsid w:val="27F829E2"/>
    <w:rsid w:val="3D455496"/>
    <w:rsid w:val="3F876A17"/>
    <w:rsid w:val="46560EA5"/>
    <w:rsid w:val="50635168"/>
    <w:rsid w:val="564A5590"/>
    <w:rsid w:val="59CB2F77"/>
    <w:rsid w:val="5B8E6BCB"/>
    <w:rsid w:val="5BCA6048"/>
    <w:rsid w:val="5CBB42B1"/>
    <w:rsid w:val="5EBE2EAC"/>
    <w:rsid w:val="602217E3"/>
    <w:rsid w:val="6A1D3A9B"/>
    <w:rsid w:val="6E005518"/>
    <w:rsid w:val="6F805BA4"/>
    <w:rsid w:val="79F9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955</Words>
  <Characters>1020</Characters>
  <Lines>0</Lines>
  <Paragraphs>0</Paragraphs>
  <TotalTime>26</TotalTime>
  <ScaleCrop>false</ScaleCrop>
  <LinksUpToDate>false</LinksUpToDate>
  <CharactersWithSpaces>1022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2022-04-01T01:26:00Z</dcterms:created>
  <dc:creator>张国丽</dc:creator>
  <cp:lastModifiedBy>cookie干</cp:lastModifiedBy>
  <dcterms:modified xsi:type="dcterms:W3CDTF">2024-03-20T06:40:07Z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32F6EF1E0BEF4123B17DDCD6B35A651D</vt:lpwstr>
  </property>
</Properties>
</file>